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COMMUNIQUÉ DE PRESSE</w:t>
      </w:r>
    </w:p>
    <w:p w:rsidR="00000000" w:rsidDel="00000000" w:rsidP="00000000" w:rsidRDefault="00000000" w:rsidRPr="00000000" w14:paraId="00000002">
      <w:pPr>
        <w:spacing w:before="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01/10/2024</w:t>
      </w:r>
    </w:p>
    <w:p w:rsidR="00000000" w:rsidDel="00000000" w:rsidP="00000000" w:rsidRDefault="00000000" w:rsidRPr="00000000" w14:paraId="00000003">
      <w:pPr>
        <w:spacing w:before="200" w:lineRule="auto"/>
        <w:jc w:val="center"/>
        <w:rPr>
          <w:rFonts w:ascii="Fivo Sans Modern" w:cs="Fivo Sans Modern" w:eastAsia="Fivo Sans Modern" w:hAnsi="Fivo Sans Modern"/>
          <w:b w:val="1"/>
          <w:color w:val="23517b"/>
          <w:sz w:val="2"/>
          <w:szCs w:val="2"/>
        </w:rPr>
      </w:pPr>
      <w:r w:rsidDel="00000000" w:rsidR="00000000" w:rsidRPr="00000000">
        <w:rPr>
          <w:rtl w:val="0"/>
        </w:rPr>
      </w:r>
    </w:p>
    <w:p w:rsidR="00000000" w:rsidDel="00000000" w:rsidP="00000000" w:rsidRDefault="00000000" w:rsidRPr="00000000" w14:paraId="00000004">
      <w:pPr>
        <w:spacing w:before="200" w:lineRule="auto"/>
        <w:jc w:val="center"/>
        <w:rPr>
          <w:rFonts w:ascii="Fivo Sans Modern" w:cs="Fivo Sans Modern" w:eastAsia="Fivo Sans Modern" w:hAnsi="Fivo Sans Modern"/>
          <w:b w:val="1"/>
          <w:color w:val="23517b"/>
          <w:sz w:val="38"/>
          <w:szCs w:val="38"/>
        </w:rPr>
      </w:pPr>
      <w:r w:rsidDel="00000000" w:rsidR="00000000" w:rsidRPr="00000000">
        <w:rPr>
          <w:rFonts w:ascii="Fivo Sans Modern" w:cs="Fivo Sans Modern" w:eastAsia="Fivo Sans Modern" w:hAnsi="Fivo Sans Modern"/>
          <w:b w:val="1"/>
          <w:color w:val="23517b"/>
          <w:sz w:val="38"/>
          <w:szCs w:val="38"/>
          <w:rtl w:val="0"/>
        </w:rPr>
        <w:t xml:space="preserve">10</w:t>
      </w:r>
      <w:r w:rsidDel="00000000" w:rsidR="00000000" w:rsidRPr="00000000">
        <w:rPr>
          <w:rFonts w:ascii="Fivo Sans Modern" w:cs="Fivo Sans Modern" w:eastAsia="Fivo Sans Modern" w:hAnsi="Fivo Sans Modern"/>
          <w:b w:val="1"/>
          <w:color w:val="23517b"/>
          <w:sz w:val="38"/>
          <w:szCs w:val="38"/>
          <w:vertAlign w:val="superscript"/>
          <w:rtl w:val="0"/>
        </w:rPr>
        <w:t xml:space="preserve">ème</w:t>
      </w:r>
      <w:r w:rsidDel="00000000" w:rsidR="00000000" w:rsidRPr="00000000">
        <w:rPr>
          <w:rFonts w:ascii="Fivo Sans Modern" w:cs="Fivo Sans Modern" w:eastAsia="Fivo Sans Modern" w:hAnsi="Fivo Sans Modern"/>
          <w:b w:val="1"/>
          <w:color w:val="23517b"/>
          <w:sz w:val="38"/>
          <w:szCs w:val="38"/>
          <w:rtl w:val="0"/>
        </w:rPr>
        <w:t xml:space="preserve"> IRF Congrès mondial des gardes nature :</w:t>
      </w:r>
    </w:p>
    <w:p w:rsidR="00000000" w:rsidDel="00000000" w:rsidP="00000000" w:rsidRDefault="00000000" w:rsidRPr="00000000" w14:paraId="00000005">
      <w:pPr>
        <w:jc w:val="center"/>
        <w:rPr>
          <w:rFonts w:ascii="Fivo Sans Modern" w:cs="Fivo Sans Modern" w:eastAsia="Fivo Sans Modern" w:hAnsi="Fivo Sans Modern"/>
          <w:b w:val="1"/>
          <w:color w:val="23517b"/>
          <w:sz w:val="38"/>
          <w:szCs w:val="38"/>
        </w:rPr>
      </w:pPr>
      <w:r w:rsidDel="00000000" w:rsidR="00000000" w:rsidRPr="00000000">
        <w:rPr>
          <w:rFonts w:ascii="Fivo Sans Modern" w:cs="Fivo Sans Modern" w:eastAsia="Fivo Sans Modern" w:hAnsi="Fivo Sans Modern"/>
          <w:b w:val="1"/>
          <w:color w:val="23517b"/>
          <w:sz w:val="38"/>
          <w:szCs w:val="38"/>
          <w:rtl w:val="0"/>
        </w:rPr>
        <w:t xml:space="preserve">en route vers la COP16</w:t>
      </w:r>
    </w:p>
    <w:p w:rsidR="00000000" w:rsidDel="00000000" w:rsidP="00000000" w:rsidRDefault="00000000" w:rsidRPr="00000000" w14:paraId="00000006">
      <w:pPr>
        <w:jc w:val="center"/>
        <w:rPr>
          <w:rFonts w:ascii="Fivo Sans Modern" w:cs="Fivo Sans Modern" w:eastAsia="Fivo Sans Modern" w:hAnsi="Fivo Sans Modern"/>
          <w:b w:val="1"/>
          <w:color w:val="23517b"/>
          <w:sz w:val="2"/>
          <w:szCs w:val="2"/>
        </w:rPr>
      </w:pPr>
      <w:r w:rsidDel="00000000" w:rsidR="00000000" w:rsidRPr="00000000">
        <w:rPr>
          <w:rtl w:val="0"/>
        </w:rPr>
      </w:r>
    </w:p>
    <w:p w:rsidR="00000000" w:rsidDel="00000000" w:rsidP="00000000" w:rsidRDefault="00000000" w:rsidRPr="00000000" w14:paraId="00000007">
      <w:pPr>
        <w:rPr>
          <w:sz w:val="12"/>
          <w:szCs w:val="12"/>
        </w:rPr>
      </w:pPr>
      <w:r w:rsidDel="00000000" w:rsidR="00000000" w:rsidRPr="00000000">
        <w:rPr>
          <w:rtl w:val="0"/>
        </w:rPr>
      </w:r>
    </w:p>
    <w:p w:rsidR="00000000" w:rsidDel="00000000" w:rsidP="00000000" w:rsidRDefault="00000000" w:rsidRPr="00000000" w14:paraId="00000008">
      <w:pPr>
        <w:jc w:val="both"/>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Le 10</w:t>
      </w:r>
      <w:r w:rsidDel="00000000" w:rsidR="00000000" w:rsidRPr="00000000">
        <w:rPr>
          <w:rFonts w:ascii="Fivo Sans Modern" w:cs="Fivo Sans Modern" w:eastAsia="Fivo Sans Modern" w:hAnsi="Fivo Sans Modern"/>
          <w:b w:val="1"/>
          <w:color w:val="23517b"/>
          <w:sz w:val="22"/>
          <w:szCs w:val="22"/>
          <w:vertAlign w:val="superscript"/>
          <w:rtl w:val="0"/>
        </w:rPr>
        <w:t xml:space="preserve">ème</w:t>
      </w:r>
      <w:r w:rsidDel="00000000" w:rsidR="00000000" w:rsidRPr="00000000">
        <w:rPr>
          <w:rFonts w:ascii="Fivo Sans Modern" w:cs="Fivo Sans Modern" w:eastAsia="Fivo Sans Modern" w:hAnsi="Fivo Sans Modern"/>
          <w:b w:val="1"/>
          <w:color w:val="23517b"/>
          <w:sz w:val="22"/>
          <w:szCs w:val="22"/>
          <w:rtl w:val="0"/>
        </w:rPr>
        <w:t xml:space="preserve"> IRF Congrès mondial des gardes nature va réunir, du 7 au 11 octobre 2024 à Hyères (sud de la France), plus de 450 participants des quatre coins du monde et impliqués dans la protection des peuples autochtones et des sites naturels, culturels et historiques. Cet évènement international est co-organisé par l’International Ranger Federation (IRF) et l’association Gardes Nature de France (GNF). Parmi ses nombreux objectifs, ce congrès est surtout l’occasion de préparer la participation des gardes nature à la COP16 qui se tiendra du 21 octobre au 1</w:t>
      </w:r>
      <w:r w:rsidDel="00000000" w:rsidR="00000000" w:rsidRPr="00000000">
        <w:rPr>
          <w:rFonts w:ascii="Fivo Sans Modern" w:cs="Fivo Sans Modern" w:eastAsia="Fivo Sans Modern" w:hAnsi="Fivo Sans Modern"/>
          <w:b w:val="1"/>
          <w:color w:val="23517b"/>
          <w:sz w:val="22"/>
          <w:szCs w:val="22"/>
          <w:vertAlign w:val="superscript"/>
          <w:rtl w:val="0"/>
        </w:rPr>
        <w:t xml:space="preserve">er</w:t>
      </w:r>
      <w:r w:rsidDel="00000000" w:rsidR="00000000" w:rsidRPr="00000000">
        <w:rPr>
          <w:rFonts w:ascii="Fivo Sans Modern" w:cs="Fivo Sans Modern" w:eastAsia="Fivo Sans Modern" w:hAnsi="Fivo Sans Modern"/>
          <w:b w:val="1"/>
          <w:color w:val="23517b"/>
          <w:sz w:val="22"/>
          <w:szCs w:val="22"/>
          <w:rtl w:val="0"/>
        </w:rPr>
        <w:t xml:space="preserve"> novembre 2024 à Cali en Colombie, dans la continuité du congrès.</w:t>
      </w:r>
    </w:p>
    <w:p w:rsidR="00000000" w:rsidDel="00000000" w:rsidP="00000000" w:rsidRDefault="00000000" w:rsidRPr="00000000" w14:paraId="00000009">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Chaque Congrès mondial des gardes nature aboutit à la rédaction et à la diffusion d’un document phare, appelé “D</w:t>
      </w:r>
      <w:r w:rsidDel="00000000" w:rsidR="00000000" w:rsidRPr="00000000">
        <w:rPr>
          <w:rFonts w:ascii="Fivo Sans Modern" w:cs="Fivo Sans Modern" w:eastAsia="Fivo Sans Modern" w:hAnsi="Fivo Sans Modern"/>
          <w:sz w:val="22"/>
          <w:szCs w:val="22"/>
          <w:rtl w:val="0"/>
        </w:rPr>
        <w:t xml:space="preserve">éclaration des Rangers</w:t>
      </w:r>
      <w:r w:rsidDel="00000000" w:rsidR="00000000" w:rsidRPr="00000000">
        <w:rPr>
          <w:rFonts w:ascii="Fivo Sans Modern" w:cs="Fivo Sans Modern" w:eastAsia="Fivo Sans Modern" w:hAnsi="Fivo Sans Modern"/>
          <w:sz w:val="22"/>
          <w:szCs w:val="22"/>
          <w:rtl w:val="0"/>
        </w:rPr>
        <w:t xml:space="preserve">”. Lors de ce congrès, les participants vont signer </w:t>
      </w:r>
      <w:r w:rsidDel="00000000" w:rsidR="00000000" w:rsidRPr="00000000">
        <w:rPr>
          <w:rFonts w:ascii="Fivo Sans Modern" w:cs="Fivo Sans Modern" w:eastAsia="Fivo Sans Modern" w:hAnsi="Fivo Sans Modern"/>
          <w:sz w:val="22"/>
          <w:szCs w:val="22"/>
          <w:rtl w:val="0"/>
        </w:rPr>
        <w:t xml:space="preserve">la Ranger D</w:t>
      </w:r>
      <w:r w:rsidDel="00000000" w:rsidR="00000000" w:rsidRPr="00000000">
        <w:rPr>
          <w:rFonts w:ascii="Fivo Sans Modern" w:cs="Fivo Sans Modern" w:eastAsia="Fivo Sans Modern" w:hAnsi="Fivo Sans Modern"/>
          <w:sz w:val="22"/>
          <w:szCs w:val="22"/>
          <w:rtl w:val="0"/>
        </w:rPr>
        <w:t xml:space="preserve">éclaration </w:t>
      </w:r>
      <w:r w:rsidDel="00000000" w:rsidR="00000000" w:rsidRPr="00000000">
        <w:rPr>
          <w:rFonts w:ascii="Fivo Sans Modern" w:cs="Fivo Sans Modern" w:eastAsia="Fivo Sans Modern" w:hAnsi="Fivo Sans Modern"/>
          <w:sz w:val="22"/>
          <w:szCs w:val="22"/>
          <w:rtl w:val="0"/>
        </w:rPr>
        <w:t xml:space="preserve">de Hyères</w:t>
      </w:r>
      <w:r w:rsidDel="00000000" w:rsidR="00000000" w:rsidRPr="00000000">
        <w:rPr>
          <w:rFonts w:ascii="Fivo Sans Modern" w:cs="Fivo Sans Modern" w:eastAsia="Fivo Sans Modern" w:hAnsi="Fivo Sans Modern"/>
          <w:sz w:val="22"/>
          <w:szCs w:val="22"/>
          <w:rtl w:val="0"/>
        </w:rPr>
        <w:t xml:space="preserve"> qui précise les revendications actuelles des gardes nature ainsi que des actions concrètes de préservation de la biodiversité. Ce document sera présenté lors de la 16</w:t>
      </w:r>
      <w:r w:rsidDel="00000000" w:rsidR="00000000" w:rsidRPr="00000000">
        <w:rPr>
          <w:rFonts w:ascii="Fivo Sans Modern" w:cs="Fivo Sans Modern" w:eastAsia="Fivo Sans Modern" w:hAnsi="Fivo Sans Modern"/>
          <w:sz w:val="22"/>
          <w:szCs w:val="22"/>
          <w:vertAlign w:val="superscript"/>
          <w:rtl w:val="0"/>
        </w:rPr>
        <w:t xml:space="preserve">ème</w:t>
      </w:r>
      <w:r w:rsidDel="00000000" w:rsidR="00000000" w:rsidRPr="00000000">
        <w:rPr>
          <w:rFonts w:ascii="Fivo Sans Modern" w:cs="Fivo Sans Modern" w:eastAsia="Fivo Sans Modern" w:hAnsi="Fivo Sans Modern"/>
          <w:sz w:val="22"/>
          <w:szCs w:val="22"/>
          <w:rtl w:val="0"/>
        </w:rPr>
        <w:t xml:space="preserve"> Conférence des Parties de la Convention sur la Diversité Biologique (</w:t>
      </w:r>
      <w:r w:rsidDel="00000000" w:rsidR="00000000" w:rsidRPr="00000000">
        <w:rPr>
          <w:rFonts w:ascii="Fivo Sans Modern" w:cs="Fivo Sans Modern" w:eastAsia="Fivo Sans Modern" w:hAnsi="Fivo Sans Modern"/>
          <w:sz w:val="22"/>
          <w:szCs w:val="22"/>
          <w:rtl w:val="0"/>
        </w:rPr>
        <w:t xml:space="preserve">COP16</w:t>
      </w:r>
      <w:r w:rsidDel="00000000" w:rsidR="00000000" w:rsidRPr="00000000">
        <w:rPr>
          <w:rFonts w:ascii="Fivo Sans Modern" w:cs="Fivo Sans Modern" w:eastAsia="Fivo Sans Modern" w:hAnsi="Fivo Sans Modern"/>
          <w:sz w:val="22"/>
          <w:szCs w:val="22"/>
          <w:rtl w:val="0"/>
        </w:rPr>
        <w:t xml:space="preserve">, 21/10-01/11/2024, à Cali, Colombie). </w:t>
      </w:r>
      <w:r w:rsidDel="00000000" w:rsidR="00000000" w:rsidRPr="00000000">
        <w:rPr>
          <w:rFonts w:ascii="Fivo Sans Modern" w:cs="Fivo Sans Modern" w:eastAsia="Fivo Sans Modern" w:hAnsi="Fivo Sans Modern"/>
          <w:sz w:val="22"/>
          <w:szCs w:val="22"/>
          <w:rtl w:val="0"/>
        </w:rPr>
        <w:t xml:space="preserve">La présence de l’IRF et de GNF à la COP16 portera la voix des gardes nature qui agissent chaque jour pour la préservation de la nature et des peuples.</w:t>
      </w:r>
      <w:r w:rsidDel="00000000" w:rsidR="00000000" w:rsidRPr="00000000">
        <w:rPr>
          <w:rtl w:val="0"/>
        </w:rPr>
      </w:r>
    </w:p>
    <w:p w:rsidR="00000000" w:rsidDel="00000000" w:rsidP="00000000" w:rsidRDefault="00000000" w:rsidRPr="00000000" w14:paraId="0000000A">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Au-delà de la COP16, la Ranger Déclaration de Hyères continuera d’alimenter les discussions et les décisions lors des COP suivantes, telles que la COP12 qui se déroulera du 14 au 18 octobre 2024 à Vienne qui se concentrera sur la criminalité environnementale.</w:t>
      </w:r>
    </w:p>
    <w:p w:rsidR="00000000" w:rsidDel="00000000" w:rsidP="00000000" w:rsidRDefault="00000000" w:rsidRPr="00000000" w14:paraId="0000000B">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Les résolutions et les plans d’action de la Ranger Déclaration de Hyères devront être mis en œuvre par les organisations et les gouvernements participants. Il s’agit notamment de plaider en faveur de plus de moyens financiers, d’une offre de formations professionnelles plus adaptée et d’un meilleur soutien des gardes nature. Il s’agit également d’encourager la collaboration internationale et d’intégrer les recommandations du congrès dans des efforts de conservation plus vastes, notamment pour atteindre l’un des objectifs mondiaux visant à protéger 30 % des terres et des océans de la planète d’ici 2030 (actuellement, seuls 16 % des terres et 8 % des mers sont protégées). Sans les gardes nature, cet objectif est inatteignable !</w:t>
      </w:r>
    </w:p>
    <w:p w:rsidR="00000000" w:rsidDel="00000000" w:rsidP="00000000" w:rsidRDefault="00000000" w:rsidRPr="00000000" w14:paraId="0000000C">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0D">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Contacts presse :</w:t>
      </w:r>
      <w:r w:rsidDel="00000000" w:rsidR="00000000" w:rsidRPr="00000000">
        <w:rPr>
          <w:rtl w:val="0"/>
        </w:rPr>
      </w:r>
    </w:p>
    <w:p w:rsidR="00000000" w:rsidDel="00000000" w:rsidP="00000000" w:rsidRDefault="00000000" w:rsidRPr="00000000" w14:paraId="0000000E">
      <w:pPr>
        <w:spacing w:before="0" w:lineRule="auto"/>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GARDES NATURE DE FRANCE</w:t>
      </w:r>
    </w:p>
    <w:p w:rsidR="00000000" w:rsidDel="00000000" w:rsidP="00000000" w:rsidRDefault="00000000" w:rsidRPr="00000000" w14:paraId="0000000F">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Lucie LEUTENECKER &amp; Ludmilla TERRES</w:t>
      </w:r>
    </w:p>
    <w:p w:rsidR="00000000" w:rsidDel="00000000" w:rsidP="00000000" w:rsidRDefault="00000000" w:rsidRPr="00000000" w14:paraId="00000010">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com.gardesnaturedefrance@gmail.com</w:t>
      </w:r>
    </w:p>
    <w:p w:rsidR="00000000" w:rsidDel="00000000" w:rsidP="00000000" w:rsidRDefault="00000000" w:rsidRPr="00000000" w14:paraId="00000011">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00 33 6 19 34 69 28 - 00 49 1 76 95 83 33 95 </w:t>
      </w:r>
    </w:p>
    <w:p w:rsidR="00000000" w:rsidDel="00000000" w:rsidP="00000000" w:rsidRDefault="00000000" w:rsidRPr="00000000" w14:paraId="00000012">
      <w:pPr>
        <w:rPr>
          <w:rFonts w:ascii="Fivo Sans Modern" w:cs="Fivo Sans Modern" w:eastAsia="Fivo Sans Modern" w:hAnsi="Fivo Sans Modern"/>
          <w:b w:val="1"/>
          <w:color w:val="23517b"/>
          <w:sz w:val="22"/>
          <w:szCs w:val="22"/>
        </w:rPr>
      </w:pPr>
      <w:r w:rsidDel="00000000" w:rsidR="00000000" w:rsidRPr="00000000">
        <w:rPr>
          <w:rtl w:val="0"/>
        </w:rPr>
      </w:r>
    </w:p>
    <w:p w:rsidR="00000000" w:rsidDel="00000000" w:rsidP="00000000" w:rsidRDefault="00000000" w:rsidRPr="00000000" w14:paraId="00000013">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4">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À propos des organisateurs</w:t>
      </w:r>
    </w:p>
    <w:p w:rsidR="00000000" w:rsidDel="00000000" w:rsidP="00000000" w:rsidRDefault="00000000" w:rsidRPr="00000000" w14:paraId="00000015">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6">
      <w:pPr>
        <w:jc w:val="both"/>
        <w:rPr>
          <w:rFonts w:ascii="Fivo Sans Modern" w:cs="Fivo Sans Modern" w:eastAsia="Fivo Sans Modern" w:hAnsi="Fivo Sans Modern"/>
        </w:rPr>
      </w:pPr>
      <w:r w:rsidDel="00000000" w:rsidR="00000000" w:rsidRPr="00000000">
        <w:rPr>
          <w:rFonts w:ascii="Fivo Sans Modern" w:cs="Fivo Sans Modern" w:eastAsia="Fivo Sans Modern" w:hAnsi="Fivo Sans Modern"/>
          <w:b w:val="1"/>
          <w:rtl w:val="0"/>
        </w:rPr>
        <w:t xml:space="preserve">L’International Ranger Federation (IRF)</w:t>
      </w:r>
      <w:r w:rsidDel="00000000" w:rsidR="00000000" w:rsidRPr="00000000">
        <w:rPr>
          <w:rFonts w:ascii="Fivo Sans Modern" w:cs="Fivo Sans Modern" w:eastAsia="Fivo Sans Modern" w:hAnsi="Fivo Sans Modern"/>
          <w:rtl w:val="0"/>
        </w:rPr>
        <w:t xml:space="preserve"> est une organisation mondiale à but non lucratif, créée en 1992 pour développer, faire progresser et promouvoir la profession des gardes nature. L’IRF reconnaît que les gardes nature et les autres professionnels des aires protégées, qu’ils soient étatiques, régionaux, communaux, indigènes ou privés, participent à la préservation de la nature et du patrimoine culturel et historique, et à la protection des droits et du bien-être des générations actuelles et futures. L’IRF est le porte-drapeau des gardes nature au niveau mondial et la voix des associations de gardes nature du monde entier.</w:t>
      </w:r>
    </w:p>
    <w:p w:rsidR="00000000" w:rsidDel="00000000" w:rsidP="00000000" w:rsidRDefault="00000000" w:rsidRPr="00000000" w14:paraId="00000017">
      <w:pPr>
        <w:jc w:val="both"/>
        <w:rPr>
          <w:rFonts w:ascii="Fivo Sans Modern" w:cs="Fivo Sans Modern" w:eastAsia="Fivo Sans Modern" w:hAnsi="Fivo Sans Modern"/>
          <w:b w:val="1"/>
          <w:i w:val="1"/>
        </w:rPr>
      </w:pPr>
      <w:r w:rsidDel="00000000" w:rsidR="00000000" w:rsidRPr="00000000">
        <w:rPr>
          <w:rFonts w:ascii="Fivo Sans Modern" w:cs="Fivo Sans Modern" w:eastAsia="Fivo Sans Modern" w:hAnsi="Fivo Sans Modern"/>
          <w:b w:val="1"/>
          <w:i w:val="1"/>
          <w:rtl w:val="0"/>
        </w:rPr>
        <w:t xml:space="preserve">&gt; www.internationalrangers.org</w:t>
      </w:r>
    </w:p>
    <w:p w:rsidR="00000000" w:rsidDel="00000000" w:rsidP="00000000" w:rsidRDefault="00000000" w:rsidRPr="00000000" w14:paraId="00000018">
      <w:pPr>
        <w:jc w:val="both"/>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9">
      <w:pPr>
        <w:jc w:val="both"/>
        <w:rPr>
          <w:rFonts w:ascii="Fivo Sans Modern" w:cs="Fivo Sans Modern" w:eastAsia="Fivo Sans Modern" w:hAnsi="Fivo Sans Modern"/>
        </w:rPr>
      </w:pPr>
      <w:r w:rsidDel="00000000" w:rsidR="00000000" w:rsidRPr="00000000">
        <w:rPr>
          <w:rFonts w:ascii="Fivo Sans Modern" w:cs="Fivo Sans Modern" w:eastAsia="Fivo Sans Modern" w:hAnsi="Fivo Sans Modern"/>
          <w:b w:val="1"/>
          <w:rtl w:val="0"/>
        </w:rPr>
        <w:t xml:space="preserve">L’association Gardes Nature de France (GNF)</w:t>
      </w:r>
      <w:r w:rsidDel="00000000" w:rsidR="00000000" w:rsidRPr="00000000">
        <w:rPr>
          <w:rFonts w:ascii="Fivo Sans Modern" w:cs="Fivo Sans Modern" w:eastAsia="Fivo Sans Modern" w:hAnsi="Fivo Sans Modern"/>
          <w:rtl w:val="0"/>
        </w:rPr>
        <w:t xml:space="preserve"> a été créée le 16 octobre 2010 à Florac, à l’issue des Rencontres des Parcs Nationaux. Cette association professionnelle regroupe des agents de terrain des différents espaces naturels de France, tels que les Parcs naturels régionaux, les Parcs nationaux, les Réserves naturelles, les sites du Conservatoire du littoral et les Grands Sites de France, afin de soutenir les professionnels de la protection de la nature et leurs institutions. Les principaux objectifs de GNF sont la promotion des métiers de la protection de la nature, la mise en réseau des agents de terrain, la solidarité et le soutien,  l’amélioration du professionnalisme par le partage d’expériences et l’échange d’informations, et l’organisation de congrès et de groupes de travail. GNF est également la section française de la « International Ranger Federation » (IRF).</w:t>
      </w:r>
    </w:p>
    <w:p w:rsidR="00000000" w:rsidDel="00000000" w:rsidP="00000000" w:rsidRDefault="00000000" w:rsidRPr="00000000" w14:paraId="0000001A">
      <w:pPr>
        <w:jc w:val="both"/>
        <w:rPr>
          <w:rFonts w:ascii="Fivo Sans Modern" w:cs="Fivo Sans Modern" w:eastAsia="Fivo Sans Modern" w:hAnsi="Fivo Sans Modern"/>
          <w:b w:val="1"/>
          <w:i w:val="1"/>
        </w:rPr>
      </w:pPr>
      <w:r w:rsidDel="00000000" w:rsidR="00000000" w:rsidRPr="00000000">
        <w:rPr>
          <w:rFonts w:ascii="Fivo Sans Modern" w:cs="Fivo Sans Modern" w:eastAsia="Fivo Sans Modern" w:hAnsi="Fivo Sans Modern"/>
          <w:b w:val="1"/>
          <w:i w:val="1"/>
          <w:rtl w:val="0"/>
        </w:rPr>
        <w:t xml:space="preserve">&gt; www.gardesnaturedefrance.org</w:t>
      </w:r>
    </w:p>
    <w:p w:rsidR="00000000" w:rsidDel="00000000" w:rsidP="00000000" w:rsidRDefault="00000000" w:rsidRPr="00000000" w14:paraId="0000001B">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C">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D">
      <w:pPr>
        <w:jc w:val="center"/>
        <w:rPr>
          <w:rFonts w:ascii="Fivo Sans Modern" w:cs="Fivo Sans Modern" w:eastAsia="Fivo Sans Modern" w:hAnsi="Fivo Sans Modern"/>
          <w:b w:val="1"/>
          <w:color w:val="23517b"/>
          <w:sz w:val="30"/>
          <w:szCs w:val="30"/>
        </w:rPr>
      </w:pPr>
      <w:r w:rsidDel="00000000" w:rsidR="00000000" w:rsidRPr="00000000">
        <w:rPr>
          <w:rFonts w:ascii="Fivo Sans Modern" w:cs="Fivo Sans Modern" w:eastAsia="Fivo Sans Modern" w:hAnsi="Fivo Sans Modern"/>
          <w:b w:val="1"/>
          <w:color w:val="23517b"/>
          <w:sz w:val="30"/>
          <w:szCs w:val="30"/>
          <w:rtl w:val="0"/>
        </w:rPr>
        <w:t xml:space="preserve">Plus d’informations, ici :</w:t>
      </w:r>
    </w:p>
    <w:p w:rsidR="00000000" w:rsidDel="00000000" w:rsidP="00000000" w:rsidRDefault="00000000" w:rsidRPr="00000000" w14:paraId="0000001E">
      <w:pPr>
        <w:jc w:val="center"/>
        <w:rPr>
          <w:color w:val="70ad47"/>
          <w:sz w:val="22"/>
          <w:szCs w:val="22"/>
        </w:rPr>
      </w:pPr>
      <w:r w:rsidDel="00000000" w:rsidR="00000000" w:rsidRPr="00000000">
        <w:rPr>
          <w:rFonts w:ascii="Fivo Sans Modern" w:cs="Fivo Sans Modern" w:eastAsia="Fivo Sans Modern" w:hAnsi="Fivo Sans Modern"/>
          <w:b w:val="1"/>
          <w:color w:val="70ad47"/>
          <w:sz w:val="30"/>
          <w:szCs w:val="30"/>
          <w:rtl w:val="0"/>
        </w:rPr>
        <w:t xml:space="preserve">https://worldrangercongress.org/press/</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tabs>
          <w:tab w:val="left" w:leader="none" w:pos="5366"/>
        </w:tabs>
        <w:ind w:left="-1620" w:firstLine="0"/>
        <w:rPr/>
      </w:pPr>
      <w:r w:rsidDel="00000000" w:rsidR="00000000" w:rsidRPr="00000000">
        <w:rPr/>
        <w:drawing>
          <wp:inline distB="114300" distT="114300" distL="114300" distR="114300">
            <wp:extent cx="7642188" cy="1206661"/>
            <wp:effectExtent b="0" l="0" r="0" t="0"/>
            <wp:docPr id="194762682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642188" cy="1206661"/>
                    </a:xfrm>
                    <a:prstGeom prst="rect"/>
                    <a:ln/>
                  </pic:spPr>
                </pic:pic>
              </a:graphicData>
            </a:graphic>
          </wp:inline>
        </w:drawing>
      </w:r>
      <w:r w:rsidDel="00000000" w:rsidR="00000000" w:rsidRPr="00000000">
        <w:rPr>
          <w:rtl w:val="0"/>
        </w:rPr>
      </w:r>
    </w:p>
    <w:sectPr>
      <w:headerReference r:id="rId8" w:type="default"/>
      <w:headerReference r:id="rId9" w:type="first"/>
      <w:footerReference r:id="rId10" w:type="default"/>
      <w:pgSz w:h="15840" w:w="12240" w:orient="portrait"/>
      <w:pgMar w:bottom="930"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vo Sans Moder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-1071081</wp:posOffset>
          </wp:positionH>
          <wp:positionV relativeFrom="paragraph">
            <wp:posOffset>-803865</wp:posOffset>
          </wp:positionV>
          <wp:extent cx="7797685" cy="1452509"/>
          <wp:effectExtent b="0" l="0" r="0" t="0"/>
          <wp:wrapNone/>
          <wp:docPr id="194762682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797685" cy="14525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6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7792403" cy="1768024"/>
          <wp:effectExtent b="0" l="0" r="0" t="0"/>
          <wp:docPr id="1947626825"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792403" cy="1768024"/>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-1064894</wp:posOffset>
          </wp:positionH>
          <wp:positionV relativeFrom="paragraph">
            <wp:posOffset>9728835</wp:posOffset>
          </wp:positionV>
          <wp:extent cx="7746365" cy="1409065"/>
          <wp:effectExtent b="0" l="0" r="0" t="0"/>
          <wp:wrapNone/>
          <wp:docPr id="19476268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46365" cy="14090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B0F58"/>
    <w:pPr>
      <w:tabs>
        <w:tab w:val="center" w:pos="4419"/>
        <w:tab w:val="right" w:pos="8838"/>
      </w:tabs>
    </w:pPr>
  </w:style>
  <w:style w:type="character" w:styleId="EncabezadoCar" w:customStyle="1">
    <w:name w:val="Encabezado Car"/>
    <w:basedOn w:val="Fuentedeprrafopredeter"/>
    <w:link w:val="Encabezado"/>
    <w:uiPriority w:val="99"/>
    <w:rsid w:val="001B0F58"/>
  </w:style>
  <w:style w:type="paragraph" w:styleId="Piedepgina">
    <w:name w:val="footer"/>
    <w:basedOn w:val="Normal"/>
    <w:link w:val="PiedepginaCar"/>
    <w:uiPriority w:val="99"/>
    <w:unhideWhenUsed w:val="1"/>
    <w:rsid w:val="001B0F58"/>
    <w:pPr>
      <w:tabs>
        <w:tab w:val="center" w:pos="4419"/>
        <w:tab w:val="right" w:pos="8838"/>
      </w:tabs>
    </w:pPr>
  </w:style>
  <w:style w:type="character" w:styleId="PiedepginaCar" w:customStyle="1">
    <w:name w:val="Pie de página Car"/>
    <w:basedOn w:val="Fuentedeprrafopredeter"/>
    <w:link w:val="Piedepgina"/>
    <w:uiPriority w:val="99"/>
    <w:rsid w:val="001B0F58"/>
  </w:style>
  <w:style w:type="paragraph" w:styleId="Prrafodelista">
    <w:name w:val="List Paragraph"/>
    <w:basedOn w:val="Normal"/>
    <w:uiPriority w:val="34"/>
    <w:qFormat w:val="1"/>
    <w:rsid w:val="007847C5"/>
    <w:pPr>
      <w:ind w:left="720"/>
      <w:contextualSpacing w:val="1"/>
    </w:pPr>
  </w:style>
  <w:style w:type="character" w:styleId="Hipervnculo">
    <w:name w:val="Hyperlink"/>
    <w:basedOn w:val="Fuentedeprrafopredeter"/>
    <w:uiPriority w:val="99"/>
    <w:unhideWhenUsed w:val="1"/>
    <w:rsid w:val="005E5DA3"/>
    <w:rPr>
      <w:color w:val="0563c1" w:themeColor="hyperlink"/>
      <w:u w:val="single"/>
    </w:rPr>
  </w:style>
  <w:style w:type="character" w:styleId="Mencinsinresolver">
    <w:name w:val="Unresolved Mention"/>
    <w:basedOn w:val="Fuentedeprrafopredeter"/>
    <w:uiPriority w:val="99"/>
    <w:semiHidden w:val="1"/>
    <w:unhideWhenUsed w:val="1"/>
    <w:rsid w:val="005E5DA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hUuN8q3rp9jOE7A+v3kckG3NVg==">CgMxLjA4AHIhMWk5LWdQRUhRNFJMT01fQ3pBOU02aWFZTjJsZThjWEsw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2024-08-05T21:27:00Z</dcterms:created>
  <dc:creator>Daniel Murillo Solano</dc:creator>
</cp:coreProperties>
</file>